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F4" w:rsidRPr="00BE32D9" w:rsidRDefault="008139F4" w:rsidP="00BE32D9">
      <w:pPr>
        <w:jc w:val="center"/>
        <w:rPr>
          <w:sz w:val="24"/>
          <w:szCs w:val="24"/>
        </w:rPr>
      </w:pPr>
      <w:r>
        <w:rPr>
          <w:noProof/>
        </w:rPr>
      </w:r>
      <w:r w:rsidRPr="009961C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06.05pt;height:529.25pt;mso-position-horizontal-relative:char;mso-position-vertical-relative:line">
            <v:imagedata r:id="rId7" o:title=""/>
            <w10:anchorlock/>
          </v:shape>
        </w:pict>
      </w:r>
    </w:p>
    <w:p w:rsidR="008139F4" w:rsidRDefault="008139F4" w:rsidP="00253053">
      <w:pPr>
        <w:jc w:val="both"/>
        <w:rPr>
          <w:b/>
          <w:sz w:val="24"/>
          <w:szCs w:val="24"/>
        </w:rPr>
      </w:pPr>
    </w:p>
    <w:p w:rsidR="008139F4" w:rsidRDefault="008139F4" w:rsidP="00BE32D9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28"/>
        <w:gridCol w:w="3478"/>
        <w:gridCol w:w="750"/>
        <w:gridCol w:w="3268"/>
        <w:gridCol w:w="5469"/>
      </w:tblGrid>
      <w:tr w:rsidR="008139F4" w:rsidTr="00BE32D9">
        <w:tc>
          <w:tcPr>
            <w:tcW w:w="676" w:type="pct"/>
          </w:tcPr>
          <w:p w:rsidR="008139F4" w:rsidRDefault="008139F4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Место курса внеурочной деятельности в учебном плане</w:t>
            </w:r>
          </w:p>
        </w:tc>
        <w:tc>
          <w:tcPr>
            <w:tcW w:w="4324" w:type="pct"/>
            <w:gridSpan w:val="4"/>
          </w:tcPr>
          <w:p w:rsidR="008139F4" w:rsidRDefault="008139F4">
            <w:p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BE32D9">
              <w:rPr>
                <w:sz w:val="28"/>
                <w:szCs w:val="28"/>
              </w:rPr>
              <w:t xml:space="preserve">Программа  внеурочной деятельности  «Мир профессий» по социальному направлению разработана для учащихся 10 класса в соответствии с новыми требованиями ФГОС СОО. Внеурочная деятельность является составной частью учебно-воспитательного процесса  и одной из форм организации свободного времени учащихся.     </w:t>
            </w:r>
          </w:p>
        </w:tc>
      </w:tr>
      <w:tr w:rsidR="008139F4" w:rsidTr="00BE32D9">
        <w:tc>
          <w:tcPr>
            <w:tcW w:w="676" w:type="pct"/>
          </w:tcPr>
          <w:p w:rsidR="008139F4" w:rsidRDefault="008139F4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4324" w:type="pct"/>
            <w:gridSpan w:val="4"/>
          </w:tcPr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Программа «Мир профессий» направлена на расширение кругозора обучающихся по профориентации и создание условий для формирования личностных качеств.</w:t>
            </w:r>
          </w:p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Кружок «Мир профессий» позволяет обучающимся изучить свои возможности и потребности, поможет соотнести их с требованиями, которые предъявляет интересующая их профессия, сделать обоснованный выбор профиля в школе, подготовиться к будущей трудовой профессиональной деятельности и в дальнейшем успешно выстроить профессиональную карьеру, адаптируясь к социальным условиям и требованиям рынка труда.</w:t>
            </w:r>
          </w:p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Программа содержит учебный материал, актуальный и полезный не только для развития учебной мотивации и выбора профиля обучения, но и для повседневной жизни, расширения кругозора школьников.</w:t>
            </w:r>
          </w:p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Данный курс позволяет обучающимся осознать многообразие мира профессий, ответственность каждого за построение своего профессионального пути, возможности развития человека в профессиональной деятельности.</w:t>
            </w:r>
          </w:p>
          <w:p w:rsidR="008139F4" w:rsidRPr="00C40AE3" w:rsidRDefault="008139F4" w:rsidP="00C40AE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40AE3">
              <w:rPr>
                <w:b/>
                <w:sz w:val="28"/>
                <w:szCs w:val="28"/>
                <w:u w:val="single"/>
              </w:rPr>
              <w:t>Цель  курса:</w:t>
            </w:r>
            <w:r w:rsidRPr="00C40AE3">
              <w:rPr>
                <w:b/>
                <w:sz w:val="28"/>
                <w:szCs w:val="28"/>
              </w:rPr>
              <w:t xml:space="preserve">  </w:t>
            </w:r>
            <w:r w:rsidRPr="00C40AE3">
              <w:rPr>
                <w:sz w:val="28"/>
                <w:szCs w:val="28"/>
              </w:rPr>
              <w:t>формирование у учащихся знаний о мире профессий и создание условий для успешной профориентации младших подростков в будущем.</w:t>
            </w:r>
          </w:p>
          <w:p w:rsidR="008139F4" w:rsidRPr="00C40AE3" w:rsidRDefault="008139F4" w:rsidP="00C40AE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40AE3">
              <w:rPr>
                <w:b/>
                <w:sz w:val="28"/>
                <w:szCs w:val="28"/>
                <w:u w:val="single"/>
              </w:rPr>
              <w:t>Задачи курса:</w:t>
            </w:r>
          </w:p>
          <w:p w:rsidR="008139F4" w:rsidRPr="00C40AE3" w:rsidRDefault="008139F4" w:rsidP="00C40AE3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  <w:u w:val="single"/>
              </w:rPr>
              <w:t>Образовательные</w:t>
            </w:r>
            <w:r w:rsidRPr="00C40AE3">
              <w:rPr>
                <w:sz w:val="28"/>
                <w:szCs w:val="28"/>
              </w:rPr>
              <w:t>:</w:t>
            </w:r>
          </w:p>
          <w:p w:rsidR="008139F4" w:rsidRPr="00C40AE3" w:rsidRDefault="008139F4" w:rsidP="00C40AE3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</w:rPr>
              <w:t>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      </w:r>
          </w:p>
          <w:p w:rsidR="008139F4" w:rsidRPr="00C40AE3" w:rsidRDefault="008139F4" w:rsidP="00C40AE3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</w:rPr>
              <w:t>расширять знания детей о родных людях, их профессиях, значимости их труда в семье и обществе;</w:t>
            </w:r>
          </w:p>
          <w:p w:rsidR="008139F4" w:rsidRPr="00C40AE3" w:rsidRDefault="008139F4" w:rsidP="00C40AE3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</w:rPr>
              <w:t>активизировать в речи слова, родовые понятия и видовые обобщения, связанные с темой, учить выражать свое отношение к той или иной профессии.</w:t>
            </w:r>
          </w:p>
          <w:p w:rsidR="008139F4" w:rsidRPr="00C40AE3" w:rsidRDefault="008139F4" w:rsidP="00C40AE3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  <w:u w:val="single"/>
              </w:rPr>
              <w:t>Воспитательные</w:t>
            </w:r>
            <w:r w:rsidRPr="00C40AE3">
              <w:rPr>
                <w:sz w:val="28"/>
                <w:szCs w:val="28"/>
              </w:rPr>
              <w:t>:</w:t>
            </w:r>
          </w:p>
          <w:p w:rsidR="008139F4" w:rsidRPr="00C40AE3" w:rsidRDefault="008139F4" w:rsidP="00C40AE3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</w:rPr>
              <w:t>воспитывать в детях чувство уважения к труду взрослых.</w:t>
            </w:r>
          </w:p>
          <w:p w:rsidR="008139F4" w:rsidRPr="00C40AE3" w:rsidRDefault="008139F4" w:rsidP="00C40AE3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</w:rPr>
              <w:t>расширение кругозора, уточнение представлений об окружающем мире, создание положительной основы для воспитания социально-личностных чувств;</w:t>
            </w:r>
          </w:p>
          <w:p w:rsidR="008139F4" w:rsidRDefault="008139F4">
            <w:pPr>
              <w:jc w:val="both"/>
              <w:rPr>
                <w:sz w:val="28"/>
                <w:szCs w:val="28"/>
              </w:rPr>
            </w:pPr>
            <w:r w:rsidRPr="00C40AE3">
              <w:rPr>
                <w:sz w:val="28"/>
                <w:szCs w:val="28"/>
              </w:rPr>
              <w:t>воспитание физических, психологических, социальных качеств, необходимых для полноценного развития личности.</w:t>
            </w:r>
          </w:p>
        </w:tc>
      </w:tr>
      <w:tr w:rsidR="008139F4" w:rsidTr="00BE32D9">
        <w:tc>
          <w:tcPr>
            <w:tcW w:w="676" w:type="pct"/>
          </w:tcPr>
          <w:p w:rsidR="008139F4" w:rsidRDefault="008139F4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Нормативное обоснование</w:t>
            </w:r>
          </w:p>
        </w:tc>
        <w:tc>
          <w:tcPr>
            <w:tcW w:w="4324" w:type="pct"/>
            <w:gridSpan w:val="4"/>
          </w:tcPr>
          <w:p w:rsidR="008139F4" w:rsidRDefault="008139F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Федеральный закон от 29 декабря 2012 года № 273-ФЗ «Об образовании в Российской Федерации»;</w:t>
            </w:r>
          </w:p>
          <w:p w:rsidR="008139F4" w:rsidRDefault="0081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Приказ Министерства образования и науки Российской Федерации от 17.12.2010г. №1897 «Об утверждении федерального государственного образовательного стандарта основного общего образования»;</w:t>
            </w:r>
          </w:p>
          <w:p w:rsidR="008139F4" w:rsidRDefault="008139F4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</w:rPr>
              <w:t xml:space="preserve">- Концепция развития дополнительного образования детей (Распоряжение Правительства Российской Федерации от 4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8"/>
                </w:rPr>
                <w:t>2014 г</w:t>
              </w:r>
            </w:smartTag>
            <w:r>
              <w:rPr>
                <w:sz w:val="28"/>
              </w:rPr>
              <w:t>. № 1726-р);</w:t>
            </w:r>
          </w:p>
          <w:p w:rsidR="008139F4" w:rsidRDefault="008139F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Распоряжение Правительства  Российской Федерации от 24 апреля 2015г. № 729-р «План мероприятий на 2015-2020 годы по реализации Концепции развития дополнительного образования детей». </w:t>
            </w:r>
          </w:p>
          <w:p w:rsidR="008139F4" w:rsidRDefault="0081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Санитарно-эпидемиологические требования к условиям и организации обучения в общеобразовательных организациях (СанПиН 2.4.2.2821-10, утверждены 29.12.2010 г., приказ № 189) с изменениями от 24.11.2015 г.;</w:t>
            </w:r>
          </w:p>
          <w:p w:rsidR="008139F4" w:rsidRDefault="0081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Постановление Главного государственного санитарного врача РФ от 30 июня 2020г. №6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(COVID-19)»»;</w:t>
            </w:r>
          </w:p>
          <w:p w:rsidR="008139F4" w:rsidRDefault="0081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Основная образовательная программа среднего общего образования МБОУ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sz w:val="28"/>
                  <w:szCs w:val="28"/>
                </w:rPr>
                <w:t>9 г</w:t>
              </w:r>
            </w:smartTag>
            <w:r>
              <w:rPr>
                <w:sz w:val="28"/>
                <w:szCs w:val="28"/>
              </w:rPr>
              <w:t xml:space="preserve"> Бирска;</w:t>
            </w:r>
          </w:p>
          <w:p w:rsidR="008139F4" w:rsidRDefault="0081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Учебный план МБОУ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sz w:val="28"/>
                  <w:szCs w:val="28"/>
                </w:rPr>
                <w:t>9 г</w:t>
              </w:r>
            </w:smartTag>
            <w:r>
              <w:rPr>
                <w:sz w:val="28"/>
                <w:szCs w:val="28"/>
              </w:rPr>
              <w:t>. Бирска на 2020-2021 учебный год;</w:t>
            </w:r>
          </w:p>
          <w:p w:rsidR="008139F4" w:rsidRDefault="008139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Календарный учебный график на 2020-2021учебный год МБОУ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sz w:val="28"/>
                  <w:szCs w:val="28"/>
                </w:rPr>
                <w:t>9 г</w:t>
              </w:r>
            </w:smartTag>
            <w:r>
              <w:rPr>
                <w:sz w:val="28"/>
                <w:szCs w:val="28"/>
              </w:rPr>
              <w:t>. Бирска;</w:t>
            </w:r>
          </w:p>
          <w:p w:rsidR="008139F4" w:rsidRDefault="008139F4" w:rsidP="006306E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Положение о рабочих программах по внеурочной деятельности МБОУ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sz w:val="28"/>
                  <w:szCs w:val="28"/>
                </w:rPr>
                <w:t>9 г</w:t>
              </w:r>
            </w:smartTag>
            <w:r>
              <w:rPr>
                <w:sz w:val="28"/>
                <w:szCs w:val="28"/>
              </w:rPr>
              <w:t xml:space="preserve"> Бирска муниципального района Бирский район РБ. Приказ № 141-К от 30.08.2018 г.</w:t>
            </w:r>
          </w:p>
        </w:tc>
      </w:tr>
      <w:tr w:rsidR="008139F4" w:rsidTr="00BE32D9">
        <w:tc>
          <w:tcPr>
            <w:tcW w:w="676" w:type="pct"/>
          </w:tcPr>
          <w:p w:rsidR="008139F4" w:rsidRDefault="008139F4">
            <w:pPr>
              <w:spacing w:after="20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</w:rPr>
              <w:t>Учебно-методическое обеспечение</w:t>
            </w:r>
          </w:p>
        </w:tc>
        <w:tc>
          <w:tcPr>
            <w:tcW w:w="4324" w:type="pct"/>
            <w:gridSpan w:val="4"/>
          </w:tcPr>
          <w:p w:rsidR="008139F4" w:rsidRPr="00765D98" w:rsidRDefault="008139F4" w:rsidP="00765D9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Климов Е.А. Психология профессионального самоопределения / Е.А.Климов. — Р н/Д, 1996. — С.506.</w:t>
            </w:r>
          </w:p>
          <w:p w:rsidR="008139F4" w:rsidRPr="00765D98" w:rsidRDefault="008139F4" w:rsidP="00765D9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eastAsia="en-US"/>
              </w:rPr>
            </w:pPr>
            <w:r w:rsidRPr="00765D98">
              <w:rPr>
                <w:sz w:val="28"/>
                <w:szCs w:val="28"/>
                <w:lang w:eastAsia="en-US"/>
              </w:rPr>
              <w:t xml:space="preserve">Мир профессий. В 4-х томах. Издательство: Молодая гвардия. </w:t>
            </w:r>
          </w:p>
          <w:p w:rsidR="008139F4" w:rsidRPr="00765D98" w:rsidRDefault="008139F4" w:rsidP="00765D9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eastAsia="en-US"/>
              </w:rPr>
            </w:pPr>
            <w:r w:rsidRPr="00765D98">
              <w:rPr>
                <w:sz w:val="28"/>
                <w:szCs w:val="28"/>
                <w:lang w:eastAsia="en-US"/>
              </w:rPr>
              <w:t>Игры и методики для профессионального самоопределения старшеклассников. Пряжников Н.С.,   Пряжникова Е.Ю. Издательство: М.: ИД "Первое сентября" , 2004</w:t>
            </w:r>
          </w:p>
          <w:p w:rsidR="008139F4" w:rsidRPr="00765D98" w:rsidRDefault="008139F4" w:rsidP="00765D9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eastAsia="en-US"/>
              </w:rPr>
            </w:pPr>
            <w:r w:rsidRPr="00765D98">
              <w:rPr>
                <w:sz w:val="28"/>
                <w:szCs w:val="28"/>
                <w:lang w:eastAsia="en-US"/>
              </w:rPr>
              <w:t>Активные методы профессионального самоопределения. Пряжников Н.С. Издательство: М.: МГППУ , АНО «Центр «Развивающее образование»», 2001. - 86 с.</w:t>
            </w:r>
            <w:r w:rsidRPr="00765D98">
              <w:rPr>
                <w:sz w:val="28"/>
                <w:szCs w:val="28"/>
                <w:lang w:eastAsia="en-US"/>
              </w:rPr>
              <w:tab/>
            </w:r>
          </w:p>
          <w:p w:rsidR="008139F4" w:rsidRPr="00765D98" w:rsidRDefault="008139F4" w:rsidP="00765D9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eastAsia="en-US"/>
              </w:rPr>
            </w:pPr>
            <w:r w:rsidRPr="00765D98">
              <w:rPr>
                <w:sz w:val="28"/>
                <w:szCs w:val="28"/>
                <w:lang w:eastAsia="en-US"/>
              </w:rPr>
              <w:t xml:space="preserve">Методы активизации профессионального и личностного самоопределения. Учебно-методическое пособие. Пряжников Н.С. Издательство: Издательства: МПСИ, НПО "МОДЭК",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65D98">
                <w:rPr>
                  <w:sz w:val="28"/>
                  <w:szCs w:val="28"/>
                  <w:lang w:eastAsia="en-US"/>
                </w:rPr>
                <w:t>2002 г</w:t>
              </w:r>
            </w:smartTag>
            <w:r w:rsidRPr="00765D98">
              <w:rPr>
                <w:sz w:val="28"/>
                <w:szCs w:val="28"/>
                <w:lang w:eastAsia="en-US"/>
              </w:rPr>
              <w:t>. Твердый переплет, 400 стр.</w:t>
            </w:r>
          </w:p>
          <w:p w:rsidR="008139F4" w:rsidRPr="00765D98" w:rsidRDefault="008139F4" w:rsidP="00765D9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eastAsia="en-US"/>
              </w:rPr>
            </w:pPr>
            <w:r w:rsidRPr="00765D98">
              <w:rPr>
                <w:sz w:val="28"/>
                <w:szCs w:val="28"/>
                <w:lang w:eastAsia="en-US"/>
              </w:rPr>
              <w:t>На пороге взрослой жизни: Психологическая работа с подростковыми и юношескими проблемами. Книга 1: Ценности, цели и интересы. Школа и учеба. Работа и досуг. Фопель К. Издательство: М.: Генезис , 2008. - 208 с.</w:t>
            </w:r>
          </w:p>
          <w:p w:rsidR="008139F4" w:rsidRDefault="008139F4" w:rsidP="00765D98">
            <w:pPr>
              <w:numPr>
                <w:ilvl w:val="0"/>
                <w:numId w:val="6"/>
              </w:numPr>
              <w:jc w:val="both"/>
              <w:rPr>
                <w:color w:val="FF0000"/>
                <w:sz w:val="28"/>
                <w:szCs w:val="28"/>
                <w:lang w:eastAsia="en-US"/>
              </w:rPr>
            </w:pPr>
            <w:r w:rsidRPr="00765D98">
              <w:rPr>
                <w:sz w:val="28"/>
                <w:szCs w:val="28"/>
                <w:lang w:eastAsia="en-US"/>
              </w:rPr>
              <w:t>На пороге взрослой жизни: Психологическая работа с подростковыми и юношескими проблемами. Книга 4. Планирование жизни. Решение проблем. Сотрудничество. Фопель К. Издательство: М.: Генезис , 2008. - 179 с.</w:t>
            </w:r>
          </w:p>
        </w:tc>
      </w:tr>
      <w:tr w:rsidR="008139F4" w:rsidTr="00BE32D9">
        <w:trPr>
          <w:trHeight w:val="465"/>
        </w:trPr>
        <w:tc>
          <w:tcPr>
            <w:tcW w:w="676" w:type="pct"/>
            <w:vMerge w:val="restart"/>
          </w:tcPr>
          <w:p w:rsidR="008139F4" w:rsidRDefault="008139F4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Планируемые результаты изучения учебного предмета</w:t>
            </w:r>
          </w:p>
        </w:tc>
        <w:tc>
          <w:tcPr>
            <w:tcW w:w="1160" w:type="pct"/>
          </w:tcPr>
          <w:p w:rsidR="008139F4" w:rsidRDefault="008139F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Личностные результаты</w:t>
            </w:r>
          </w:p>
        </w:tc>
        <w:tc>
          <w:tcPr>
            <w:tcW w:w="1340" w:type="pct"/>
            <w:gridSpan w:val="2"/>
          </w:tcPr>
          <w:p w:rsidR="008139F4" w:rsidRDefault="008139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824" w:type="pct"/>
          </w:tcPr>
          <w:p w:rsidR="008139F4" w:rsidRDefault="008139F4">
            <w:pPr>
              <w:pStyle w:val="BodyText"/>
              <w:tabs>
                <w:tab w:val="left" w:pos="547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Предметные результаты</w:t>
            </w:r>
          </w:p>
        </w:tc>
      </w:tr>
      <w:tr w:rsidR="008139F4" w:rsidTr="00DE22B6">
        <w:trPr>
          <w:trHeight w:val="1979"/>
        </w:trPr>
        <w:tc>
          <w:tcPr>
            <w:tcW w:w="0" w:type="auto"/>
            <w:vMerge/>
            <w:vAlign w:val="center"/>
          </w:tcPr>
          <w:p w:rsidR="008139F4" w:rsidRDefault="008139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60" w:type="pct"/>
          </w:tcPr>
          <w:p w:rsidR="008139F4" w:rsidRPr="00C40AE3" w:rsidRDefault="008139F4" w:rsidP="00C40AE3">
            <w:pPr>
              <w:jc w:val="both"/>
              <w:rPr>
                <w:sz w:val="28"/>
                <w:szCs w:val="28"/>
                <w:lang w:eastAsia="en-US"/>
              </w:rPr>
            </w:pPr>
            <w:r w:rsidRPr="00C40AE3">
              <w:rPr>
                <w:sz w:val="28"/>
                <w:szCs w:val="28"/>
                <w:lang w:eastAsia="en-US"/>
              </w:rPr>
              <w:t>- непрерывное духовно-нравственное развитие, реализация творческого потенциала в социально ориентированной, общественно-полезной деятельности на основе традиционных нравственных установок и моральных норм, непрерывного образования, самовоспитания;</w:t>
            </w:r>
          </w:p>
          <w:p w:rsidR="008139F4" w:rsidRPr="00C40AE3" w:rsidRDefault="008139F4" w:rsidP="00C40AE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C40AE3">
              <w:rPr>
                <w:bCs/>
                <w:sz w:val="28"/>
                <w:szCs w:val="28"/>
                <w:lang w:eastAsia="en-US"/>
              </w:rPr>
              <w:t>- воспитание уважительного отношение к труду, интерес к профессиям, желание овладеть какой-либо профессиональной деятельностью;</w:t>
            </w:r>
          </w:p>
          <w:p w:rsidR="008139F4" w:rsidRPr="00C40AE3" w:rsidRDefault="008139F4" w:rsidP="00C40AE3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C40AE3">
              <w:rPr>
                <w:bCs/>
                <w:sz w:val="28"/>
                <w:szCs w:val="28"/>
                <w:lang w:eastAsia="en-US"/>
              </w:rPr>
              <w:t>- формирование поведенческих навыков трудовой деятельности, ответственность, дисциплинированность, самостоятельность в труде.</w:t>
            </w:r>
          </w:p>
          <w:p w:rsidR="008139F4" w:rsidRDefault="008139F4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0" w:type="pct"/>
            <w:gridSpan w:val="2"/>
          </w:tcPr>
          <w:p w:rsidR="008139F4" w:rsidRPr="00BE32D9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>Регулятивные УУД</w:t>
            </w:r>
          </w:p>
          <w:p w:rsidR="008139F4" w:rsidRPr="00BE32D9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 xml:space="preserve">       -  высказывать своё предположение (версию),  работать по плану. Средством формирования этих действий служит технология проблемного диалога на этапе изучения нового материала.</w:t>
            </w:r>
          </w:p>
          <w:p w:rsidR="008139F4" w:rsidRPr="00BE32D9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 xml:space="preserve">      -  давать эмоциональную оценку деятельности класса на уроке. Средством формирования этих действий служит технология оценивания образовательных достижений (учебных успехов).</w:t>
            </w:r>
          </w:p>
          <w:p w:rsidR="008139F4" w:rsidRPr="00BE32D9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>Познавательные УУД</w:t>
            </w:r>
          </w:p>
          <w:p w:rsidR="008139F4" w:rsidRPr="00BE32D9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 xml:space="preserve">      - перерабатывать полученную информацию: делать выводы в результате совместной работы всего класса.</w:t>
            </w:r>
          </w:p>
          <w:p w:rsidR="008139F4" w:rsidRPr="00BE32D9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 xml:space="preserve">      - преобразовывать информацию из одной формы в другую.</w:t>
            </w:r>
          </w:p>
          <w:p w:rsidR="008139F4" w:rsidRPr="00BE32D9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>Коммуникативные УУД</w:t>
            </w:r>
          </w:p>
          <w:p w:rsidR="008139F4" w:rsidRPr="00765D98" w:rsidRDefault="008139F4" w:rsidP="00BE32D9">
            <w:pPr>
              <w:jc w:val="both"/>
              <w:rPr>
                <w:bCs/>
                <w:sz w:val="28"/>
                <w:szCs w:val="28"/>
              </w:rPr>
            </w:pPr>
            <w:r w:rsidRPr="00BE32D9">
              <w:rPr>
                <w:bCs/>
                <w:sz w:val="28"/>
                <w:szCs w:val="28"/>
              </w:rPr>
              <w:t xml:space="preserve">      - доносить  свою позицию до других: оформлять свою мысль в устной и письменной речи. </w:t>
            </w:r>
          </w:p>
        </w:tc>
        <w:tc>
          <w:tcPr>
            <w:tcW w:w="1824" w:type="pct"/>
          </w:tcPr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– 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изученного);</w:t>
            </w:r>
          </w:p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BE32D9">
              <w:rPr>
                <w:sz w:val="28"/>
                <w:szCs w:val="28"/>
              </w:rPr>
              <w:t>сформированность целостного, социально-ориентированного взгляда на окружающий мир в его органичном единстве и разнообразии природы, народов, культур и религий;</w:t>
            </w:r>
          </w:p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– владение базовым понятийным аппаратом, необходимым для получения дальнейшего образования в области естественно-научных и социально-гуманитарных дисциплин;</w:t>
            </w:r>
          </w:p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– владение навыками устанавливать и выявлять причинно-следственные связи в окружающем мире природы и социума;</w:t>
            </w:r>
          </w:p>
          <w:p w:rsidR="008139F4" w:rsidRPr="00BE32D9" w:rsidRDefault="008139F4" w:rsidP="00BE32D9">
            <w:pPr>
              <w:jc w:val="both"/>
              <w:rPr>
                <w:sz w:val="28"/>
                <w:szCs w:val="28"/>
              </w:rPr>
            </w:pPr>
            <w:r w:rsidRPr="00BE32D9">
              <w:rPr>
                <w:sz w:val="28"/>
                <w:szCs w:val="28"/>
              </w:rPr>
              <w:t>– овладение основами экологической грамотности, элементарными правилами нравственного поведения в мире природы и людей, нормами здоровьесберегающего поведения в природной и социальной среде.</w:t>
            </w:r>
          </w:p>
          <w:p w:rsidR="008139F4" w:rsidRDefault="008139F4" w:rsidP="00BE32D9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139F4" w:rsidTr="00BE32D9">
        <w:tc>
          <w:tcPr>
            <w:tcW w:w="676" w:type="pct"/>
          </w:tcPr>
          <w:p w:rsidR="008139F4" w:rsidRDefault="008139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Содержание  предмета </w:t>
            </w:r>
          </w:p>
        </w:tc>
        <w:tc>
          <w:tcPr>
            <w:tcW w:w="4324" w:type="pct"/>
            <w:gridSpan w:val="4"/>
          </w:tcPr>
          <w:p w:rsidR="008139F4" w:rsidRPr="00C40AE3" w:rsidRDefault="008139F4" w:rsidP="00C40AE3">
            <w:pPr>
              <w:ind w:firstLine="709"/>
              <w:jc w:val="both"/>
              <w:rPr>
                <w:sz w:val="28"/>
                <w:szCs w:val="28"/>
              </w:rPr>
            </w:pPr>
            <w:r w:rsidRPr="00C40AE3">
              <w:rPr>
                <w:bCs/>
                <w:sz w:val="28"/>
                <w:szCs w:val="28"/>
              </w:rPr>
              <w:t xml:space="preserve">Этот курс  даёт информацию о мире профессий, знакомство с профессиями своих родителей, трудовыми династиями, </w:t>
            </w:r>
            <w:r w:rsidRPr="00C40AE3">
              <w:rPr>
                <w:bCs/>
                <w:sz w:val="28"/>
                <w:szCs w:val="28"/>
                <w:lang w:val="en-US"/>
              </w:rPr>
              <w:t>c</w:t>
            </w:r>
            <w:r w:rsidRPr="00C40AE3">
              <w:rPr>
                <w:bCs/>
                <w:sz w:val="28"/>
                <w:szCs w:val="28"/>
              </w:rPr>
              <w:t>формировать</w:t>
            </w:r>
            <w:r w:rsidRPr="00C40AE3">
              <w:rPr>
                <w:sz w:val="28"/>
                <w:szCs w:val="28"/>
              </w:rPr>
              <w:t xml:space="preserve"> умения и навыки  общего труда на пользу людям, культуры труда,  расширит знания о производственной деятельности людей, о технике,  о  воспитании уважения к людям труда, понимании значения труда в жизни человека.   Труд – как целесообразная деятельность человека, направленная на создание материальных и культурных ценностей. Труд как основа и непременное условие жизнедеятельности человека. Труд как средство развития мышления, способностей, интересов человека, приобретения знаний, умений и навыков, совершенствования воли и формирования характера. Содержание труда как функциональные особенности конкретного вида трудовой деятельности, обусловленные предметом труда, средствами труда и особенностями организации производственного процесса (ответственность и сложность труда, уровень технической оснащенности и другие). Процесс труда: затраты человеческой энергии, взаимодействие работника со средствами производства и производственные взаимодействия работников друг с другом по горизонтали и вертикали. Условия труда как совокупность элементов производственной среды, оказывающих влияние на функциональное состояние человека, его работоспособность, здоровье, отношение человека к труду и эффективность труда.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139F4" w:rsidTr="00BE32D9">
        <w:tc>
          <w:tcPr>
            <w:tcW w:w="676" w:type="pct"/>
          </w:tcPr>
          <w:p w:rsidR="008139F4" w:rsidRDefault="008139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Основные виды учебной деятельности обучающихся</w:t>
            </w:r>
          </w:p>
        </w:tc>
        <w:tc>
          <w:tcPr>
            <w:tcW w:w="4324" w:type="pct"/>
            <w:gridSpan w:val="4"/>
          </w:tcPr>
          <w:p w:rsidR="008139F4" w:rsidRDefault="008139F4" w:rsidP="00C40A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тестирование индивидуально-типологических особенностей;</w:t>
            </w:r>
          </w:p>
          <w:p w:rsidR="008139F4" w:rsidRDefault="008139F4" w:rsidP="00C40A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беседа;</w:t>
            </w:r>
          </w:p>
          <w:p w:rsidR="008139F4" w:rsidRDefault="008139F4" w:rsidP="00C40AE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экскурсии;</w:t>
            </w:r>
          </w:p>
          <w:p w:rsidR="008139F4" w:rsidRDefault="008139F4" w:rsidP="00C40AE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 поиск необходимой информации в различных источниках для решения учебных задач.</w:t>
            </w:r>
          </w:p>
        </w:tc>
      </w:tr>
      <w:tr w:rsidR="008139F4" w:rsidTr="00BE32D9">
        <w:tc>
          <w:tcPr>
            <w:tcW w:w="676" w:type="pct"/>
          </w:tcPr>
          <w:p w:rsidR="008139F4" w:rsidRDefault="008139F4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Особенности класса</w:t>
            </w:r>
          </w:p>
        </w:tc>
        <w:tc>
          <w:tcPr>
            <w:tcW w:w="4324" w:type="pct"/>
            <w:gridSpan w:val="4"/>
          </w:tcPr>
          <w:p w:rsidR="008139F4" w:rsidRDefault="008139F4" w:rsidP="00BE32D9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Учащиеся 10 класса</w:t>
            </w:r>
          </w:p>
        </w:tc>
      </w:tr>
      <w:tr w:rsidR="008139F4" w:rsidTr="00BE32D9">
        <w:trPr>
          <w:trHeight w:val="971"/>
        </w:trPr>
        <w:tc>
          <w:tcPr>
            <w:tcW w:w="676" w:type="pct"/>
            <w:vMerge w:val="restart"/>
          </w:tcPr>
          <w:p w:rsidR="008139F4" w:rsidRDefault="008139F4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часов, на которое рассчитана рабочая программа</w:t>
            </w:r>
          </w:p>
        </w:tc>
        <w:tc>
          <w:tcPr>
            <w:tcW w:w="1410" w:type="pct"/>
            <w:gridSpan w:val="2"/>
          </w:tcPr>
          <w:p w:rsidR="008139F4" w:rsidRDefault="008139F4">
            <w:pPr>
              <w:ind w:right="-16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 в неделю</w:t>
            </w:r>
          </w:p>
        </w:tc>
        <w:tc>
          <w:tcPr>
            <w:tcW w:w="2914" w:type="pct"/>
            <w:gridSpan w:val="2"/>
          </w:tcPr>
          <w:p w:rsidR="008139F4" w:rsidRDefault="008139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139F4" w:rsidTr="00BE32D9">
        <w:trPr>
          <w:trHeight w:val="984"/>
        </w:trPr>
        <w:tc>
          <w:tcPr>
            <w:tcW w:w="0" w:type="auto"/>
            <w:vMerge/>
            <w:vAlign w:val="center"/>
          </w:tcPr>
          <w:p w:rsidR="008139F4" w:rsidRDefault="008139F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0" w:type="pct"/>
            <w:gridSpan w:val="2"/>
          </w:tcPr>
          <w:p w:rsidR="008139F4" w:rsidRDefault="008139F4">
            <w:pPr>
              <w:ind w:right="-163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 в год</w:t>
            </w:r>
          </w:p>
        </w:tc>
        <w:tc>
          <w:tcPr>
            <w:tcW w:w="2914" w:type="pct"/>
            <w:gridSpan w:val="2"/>
          </w:tcPr>
          <w:p w:rsidR="008139F4" w:rsidRDefault="008139F4">
            <w:pPr>
              <w:tabs>
                <w:tab w:val="left" w:pos="780"/>
                <w:tab w:val="left" w:pos="91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8139F4" w:rsidRPr="00765D98" w:rsidRDefault="008139F4" w:rsidP="00253053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8139F4" w:rsidRPr="00765D98" w:rsidRDefault="008139F4" w:rsidP="00253053">
      <w:pPr>
        <w:jc w:val="center"/>
        <w:rPr>
          <w:b/>
          <w:sz w:val="28"/>
          <w:szCs w:val="28"/>
          <w:u w:val="single"/>
        </w:rPr>
      </w:pPr>
      <w:r w:rsidRPr="00765D98">
        <w:rPr>
          <w:b/>
          <w:sz w:val="28"/>
          <w:szCs w:val="28"/>
          <w:u w:val="single"/>
        </w:rPr>
        <w:t>Календарно тематическое планирование</w:t>
      </w:r>
    </w:p>
    <w:p w:rsidR="008139F4" w:rsidRPr="00765D98" w:rsidRDefault="008139F4" w:rsidP="00253053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5"/>
        <w:gridCol w:w="5960"/>
        <w:gridCol w:w="1751"/>
        <w:gridCol w:w="1612"/>
        <w:gridCol w:w="1613"/>
        <w:gridCol w:w="2985"/>
      </w:tblGrid>
      <w:tr w:rsidR="008139F4" w:rsidRPr="00765D98" w:rsidTr="00DE22B6">
        <w:tc>
          <w:tcPr>
            <w:tcW w:w="865" w:type="dxa"/>
            <w:vMerge w:val="restart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60" w:type="dxa"/>
            <w:vMerge w:val="restart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51" w:type="dxa"/>
            <w:vMerge w:val="restart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25" w:type="dxa"/>
            <w:gridSpan w:val="2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85" w:type="dxa"/>
            <w:vMerge w:val="restart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Примечание</w:t>
            </w:r>
          </w:p>
        </w:tc>
      </w:tr>
      <w:tr w:rsidR="008139F4" w:rsidRPr="00765D98" w:rsidTr="00DE22B6">
        <w:tc>
          <w:tcPr>
            <w:tcW w:w="865" w:type="dxa"/>
            <w:vMerge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60" w:type="dxa"/>
            <w:vMerge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:rsidR="008139F4" w:rsidRPr="00765D98" w:rsidRDefault="008139F4" w:rsidP="00DE22B6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 xml:space="preserve">план                         </w:t>
            </w: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2985" w:type="dxa"/>
            <w:vMerge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rStyle w:val="c6"/>
                <w:sz w:val="28"/>
                <w:szCs w:val="28"/>
              </w:rPr>
              <w:t>«Что такое профессия?»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«Профессия хороший человек»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Участие в акции «Портфель другу», Знакомство с профессией – социальный работник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Что такое темперамент. Влияние темперамента на выбор профессии.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«Профессии по типу «Человек – человек»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«Я выбираю»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Участие в ток-шоу «Сто вопросов к взрослому»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</w:t>
            </w:r>
            <w:r w:rsidRPr="00765D98">
              <w:rPr>
                <w:rStyle w:val="c6"/>
                <w:sz w:val="28"/>
                <w:szCs w:val="28"/>
              </w:rPr>
              <w:t>Профессии, которые нас окружают»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«Профессии наших родителей»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Экскурсии на предприятия города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«Мои умения и навыки»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 «Профессии по типу «Человек – природа»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Анкетирование " Профессиональное самоопределение"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«Профессии по типу «Человек – художественный образ»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Защита проектов «Профессия, в которой я себя вижу»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 «Профессии по типу «Человек – знаковая система»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 «В каждом человеке солнце, только дайте ему светить»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"Все работы хороши"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 «Профессии по типу «Человек – техника»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960" w:type="dxa"/>
          </w:tcPr>
          <w:p w:rsidR="008139F4" w:rsidRPr="00765D98" w:rsidRDefault="008139F4" w:rsidP="00C40AE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Экскурсия в Исторический музей города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«Профессионализм. Что это?»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Карта интересов 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 "Мастер своего дела"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960" w:type="dxa"/>
          </w:tcPr>
          <w:p w:rsidR="008139F4" w:rsidRPr="00765D98" w:rsidRDefault="008139F4" w:rsidP="00C40AE3">
            <w:pPr>
              <w:jc w:val="both"/>
              <w:rPr>
                <w:sz w:val="28"/>
                <w:szCs w:val="28"/>
              </w:rPr>
            </w:pPr>
            <w:r w:rsidRPr="00765D98">
              <w:rPr>
                <w:rStyle w:val="c6"/>
                <w:sz w:val="28"/>
                <w:szCs w:val="28"/>
              </w:rPr>
              <w:t>Экскурсия в бибилотеку. Знакомство с профессией библиотекаря.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color w:val="000000"/>
                <w:sz w:val="28"/>
                <w:szCs w:val="28"/>
              </w:rPr>
              <w:t>«Определение типа темперамента», методика Айзенка - диагностика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Деловая игра «Кадровый вопрос».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Посещение дней открытых дверей в учебных заведениях.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960" w:type="dxa"/>
          </w:tcPr>
          <w:p w:rsidR="008139F4" w:rsidRPr="00765D98" w:rsidRDefault="008139F4" w:rsidP="00C40AE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«Понятие о профессиограмме»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Встречи с людьми интересных профессий.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 «Рынок образовательных услуг и рынок труда в России»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960" w:type="dxa"/>
          </w:tcPr>
          <w:p w:rsidR="008139F4" w:rsidRPr="00765D98" w:rsidRDefault="008139F4" w:rsidP="00C40AE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 xml:space="preserve"> «Рынок образовательных услуг и рынок труда в Республике Башкортостан»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Брей-ринг «Марафон профессий»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Защита проектов «Профессия, в которой я себя вижу»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139F4" w:rsidRPr="00765D98" w:rsidTr="00DE22B6">
        <w:tc>
          <w:tcPr>
            <w:tcW w:w="865" w:type="dxa"/>
          </w:tcPr>
          <w:p w:rsidR="008139F4" w:rsidRPr="00765D98" w:rsidRDefault="008139F4" w:rsidP="0025305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960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sz w:val="28"/>
                <w:szCs w:val="28"/>
              </w:rPr>
              <w:t>Анкетирование " Профессиональное самоопределение"</w:t>
            </w:r>
          </w:p>
        </w:tc>
        <w:tc>
          <w:tcPr>
            <w:tcW w:w="1751" w:type="dxa"/>
          </w:tcPr>
          <w:p w:rsidR="008139F4" w:rsidRPr="00765D98" w:rsidRDefault="008139F4" w:rsidP="00253053">
            <w:pPr>
              <w:jc w:val="both"/>
              <w:rPr>
                <w:sz w:val="28"/>
                <w:szCs w:val="28"/>
              </w:rPr>
            </w:pPr>
            <w:r w:rsidRPr="00765D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2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13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85" w:type="dxa"/>
          </w:tcPr>
          <w:p w:rsidR="008139F4" w:rsidRPr="00765D98" w:rsidRDefault="008139F4" w:rsidP="0025305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139F4" w:rsidRPr="00765D98" w:rsidRDefault="008139F4" w:rsidP="00253053">
      <w:pPr>
        <w:jc w:val="both"/>
        <w:rPr>
          <w:b/>
          <w:sz w:val="28"/>
          <w:szCs w:val="28"/>
          <w:u w:val="single"/>
        </w:rPr>
      </w:pPr>
    </w:p>
    <w:sectPr w:rsidR="008139F4" w:rsidRPr="00765D98" w:rsidSect="009961C2">
      <w:footerReference w:type="even" r:id="rId8"/>
      <w:footerReference w:type="default" r:id="rId9"/>
      <w:pgSz w:w="16838" w:h="11906" w:orient="landscape"/>
      <w:pgMar w:top="89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9F4" w:rsidRDefault="008139F4">
      <w:r>
        <w:separator/>
      </w:r>
    </w:p>
  </w:endnote>
  <w:endnote w:type="continuationSeparator" w:id="0">
    <w:p w:rsidR="008139F4" w:rsidRDefault="0081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9F4" w:rsidRDefault="008139F4" w:rsidP="005D0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39F4" w:rsidRDefault="008139F4" w:rsidP="002F781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9F4" w:rsidRDefault="008139F4" w:rsidP="005D0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139F4" w:rsidRDefault="008139F4" w:rsidP="002F781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9F4" w:rsidRDefault="008139F4">
      <w:r>
        <w:separator/>
      </w:r>
    </w:p>
  </w:footnote>
  <w:footnote w:type="continuationSeparator" w:id="0">
    <w:p w:rsidR="008139F4" w:rsidRDefault="00813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7083"/>
    <w:multiLevelType w:val="hybridMultilevel"/>
    <w:tmpl w:val="42727828"/>
    <w:lvl w:ilvl="0" w:tplc="3CF0410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938C5"/>
    <w:multiLevelType w:val="multilevel"/>
    <w:tmpl w:val="5FF823D4"/>
    <w:lvl w:ilvl="0">
      <w:start w:val="1"/>
      <w:numFmt w:val="bullet"/>
      <w:lvlText w:val=""/>
      <w:lvlJc w:val="left"/>
      <w:pPr>
        <w:ind w:left="450" w:hanging="45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0344F69"/>
    <w:multiLevelType w:val="hybridMultilevel"/>
    <w:tmpl w:val="475A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500D2"/>
    <w:multiLevelType w:val="hybridMultilevel"/>
    <w:tmpl w:val="BFC21EC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83665C"/>
    <w:multiLevelType w:val="hybridMultilevel"/>
    <w:tmpl w:val="4D981A4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D0"/>
    <w:rsid w:val="00001563"/>
    <w:rsid w:val="00007084"/>
    <w:rsid w:val="00071F93"/>
    <w:rsid w:val="00077DF7"/>
    <w:rsid w:val="000A3262"/>
    <w:rsid w:val="000B36D9"/>
    <w:rsid w:val="000F3BFC"/>
    <w:rsid w:val="001574B8"/>
    <w:rsid w:val="001A2087"/>
    <w:rsid w:val="0022466C"/>
    <w:rsid w:val="00253053"/>
    <w:rsid w:val="002F7810"/>
    <w:rsid w:val="00307AA4"/>
    <w:rsid w:val="003A2E47"/>
    <w:rsid w:val="00482528"/>
    <w:rsid w:val="004C1343"/>
    <w:rsid w:val="00520934"/>
    <w:rsid w:val="0052573F"/>
    <w:rsid w:val="0054097A"/>
    <w:rsid w:val="005D04BF"/>
    <w:rsid w:val="005E4946"/>
    <w:rsid w:val="006306E4"/>
    <w:rsid w:val="006C7B47"/>
    <w:rsid w:val="00731694"/>
    <w:rsid w:val="00765D98"/>
    <w:rsid w:val="00772C90"/>
    <w:rsid w:val="008139F4"/>
    <w:rsid w:val="00863476"/>
    <w:rsid w:val="00895443"/>
    <w:rsid w:val="008C1855"/>
    <w:rsid w:val="008D23D0"/>
    <w:rsid w:val="00924E2D"/>
    <w:rsid w:val="00975DED"/>
    <w:rsid w:val="009961C2"/>
    <w:rsid w:val="009C3EFE"/>
    <w:rsid w:val="00A8454D"/>
    <w:rsid w:val="00AD309D"/>
    <w:rsid w:val="00B063EB"/>
    <w:rsid w:val="00B3758F"/>
    <w:rsid w:val="00B4017C"/>
    <w:rsid w:val="00BA24D0"/>
    <w:rsid w:val="00BE32D9"/>
    <w:rsid w:val="00C05ED2"/>
    <w:rsid w:val="00C40AE3"/>
    <w:rsid w:val="00C62AEC"/>
    <w:rsid w:val="00C87D93"/>
    <w:rsid w:val="00CC4A27"/>
    <w:rsid w:val="00CD1E47"/>
    <w:rsid w:val="00CE4843"/>
    <w:rsid w:val="00D452AD"/>
    <w:rsid w:val="00D51308"/>
    <w:rsid w:val="00DB640D"/>
    <w:rsid w:val="00DE22B6"/>
    <w:rsid w:val="00E238FA"/>
    <w:rsid w:val="00E80BDE"/>
    <w:rsid w:val="00E83D07"/>
    <w:rsid w:val="00EA536D"/>
    <w:rsid w:val="00ED7F35"/>
    <w:rsid w:val="00F320E2"/>
    <w:rsid w:val="00FD07BA"/>
    <w:rsid w:val="00FE15B4"/>
    <w:rsid w:val="00FE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2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169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731694"/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99"/>
    <w:rsid w:val="00E238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51308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1308"/>
    <w:rPr>
      <w:rFonts w:ascii="Tahoma" w:hAnsi="Tahoma"/>
      <w:sz w:val="16"/>
      <w:lang w:eastAsia="ru-RU"/>
    </w:rPr>
  </w:style>
  <w:style w:type="character" w:customStyle="1" w:styleId="NoSpacingChar">
    <w:name w:val="No Spacing Char"/>
    <w:link w:val="NoSpacing"/>
    <w:uiPriority w:val="99"/>
    <w:locked/>
    <w:rsid w:val="000B36D9"/>
    <w:rPr>
      <w:rFonts w:ascii="Times New Roman" w:hAnsi="Times New Roman"/>
      <w:sz w:val="22"/>
      <w:lang w:eastAsia="ru-RU"/>
    </w:rPr>
  </w:style>
  <w:style w:type="character" w:customStyle="1" w:styleId="2">
    <w:name w:val="Основной текст (2)_"/>
    <w:link w:val="20"/>
    <w:uiPriority w:val="99"/>
    <w:locked/>
    <w:rsid w:val="00B063EB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063EB"/>
    <w:pPr>
      <w:shd w:val="clear" w:color="auto" w:fill="FFFFFF"/>
      <w:autoSpaceDE/>
      <w:autoSpaceDN/>
      <w:adjustRightInd/>
      <w:spacing w:before="360" w:line="274" w:lineRule="exact"/>
      <w:jc w:val="both"/>
    </w:pPr>
    <w:rPr>
      <w:rFonts w:eastAsia="Calibri"/>
    </w:rPr>
  </w:style>
  <w:style w:type="character" w:customStyle="1" w:styleId="c6">
    <w:name w:val="c6"/>
    <w:uiPriority w:val="99"/>
    <w:rsid w:val="00C62AEC"/>
  </w:style>
  <w:style w:type="paragraph" w:customStyle="1" w:styleId="western">
    <w:name w:val="western"/>
    <w:basedOn w:val="Normal"/>
    <w:uiPriority w:val="99"/>
    <w:rsid w:val="00B4017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781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5ED2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rsid w:val="002F7810"/>
    <w:rPr>
      <w:rFonts w:cs="Times New Roman"/>
    </w:rPr>
  </w:style>
  <w:style w:type="paragraph" w:styleId="NormalWeb">
    <w:name w:val="Normal (Web)"/>
    <w:basedOn w:val="Normal"/>
    <w:uiPriority w:val="99"/>
    <w:rsid w:val="00253053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CC4A27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BE32D9"/>
    <w:pPr>
      <w:widowControl/>
      <w:autoSpaceDE/>
      <w:autoSpaceDN/>
      <w:adjustRightInd/>
      <w:spacing w:after="120" w:line="276" w:lineRule="auto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32D9"/>
    <w:rPr>
      <w:rFonts w:eastAsia="Times New Roman"/>
      <w:sz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9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8</Pages>
  <Words>1589</Words>
  <Characters>9063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user22</cp:lastModifiedBy>
  <cp:revision>8</cp:revision>
  <cp:lastPrinted>2020-10-26T04:40:00Z</cp:lastPrinted>
  <dcterms:created xsi:type="dcterms:W3CDTF">2018-09-15T10:22:00Z</dcterms:created>
  <dcterms:modified xsi:type="dcterms:W3CDTF">2020-10-26T04:45:00Z</dcterms:modified>
</cp:coreProperties>
</file>